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Перечень необходимого по подразделениям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bookmarkStart w:id="0" w:name="_GoBack"/>
      <w:r>
        <w:rPr/>
        <w:drawing>
          <wp:inline distT="0" distB="0" distL="0" distR="0">
            <wp:extent cx="4627880" cy="26003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Возможность онлайн-переводов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670425" cy="262890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Как найти пункт сбора</w:t>
      </w:r>
      <w:r>
        <w:rPr/>
        <w:drawing>
          <wp:inline distT="0" distB="0" distL="0" distR="0">
            <wp:extent cx="4658995" cy="262255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851" w:right="851" w:gutter="0" w:header="0" w:top="1134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63888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46388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46388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LibreOffice/7.3.3.2$Windows_x86 LibreOffice_project/d1d0ea68f081ee2800a922cac8f79445e4603348</Application>
  <AppVersion>15.0000</AppVersion>
  <Pages>1</Pages>
  <Words>10</Words>
  <Characters>81</Characters>
  <CharactersWithSpaces>88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2022-06-22T12:44:00Z</dcterms:created>
  <dc:creator>User</dc:creator>
  <dc:description/>
  <dc:language>ru-RU</dc:language>
  <cp:lastModifiedBy/>
  <dcterms:modified xsi:type="dcterms:W3CDTF">2022-06-23T14:57:52Z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