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14" w:rsidRDefault="00246F14">
      <w:pPr>
        <w:pStyle w:val="ConsPlusTitlePage"/>
      </w:pPr>
      <w:r>
        <w:t xml:space="preserve">Документ предоставлен </w:t>
      </w:r>
      <w:hyperlink r:id="rId4" w:history="1">
        <w:r>
          <w:rPr>
            <w:color w:val="0000FF"/>
          </w:rPr>
          <w:t>КонсультантПлюс</w:t>
        </w:r>
      </w:hyperlink>
      <w:r>
        <w:br/>
      </w:r>
    </w:p>
    <w:p w:rsidR="00246F14" w:rsidRDefault="00246F14">
      <w:pPr>
        <w:pStyle w:val="ConsPlusNormal"/>
        <w:jc w:val="both"/>
      </w:pPr>
    </w:p>
    <w:p w:rsidR="00246F14" w:rsidRDefault="00246F14">
      <w:pPr>
        <w:pStyle w:val="ConsPlusNormal"/>
        <w:ind w:firstLine="540"/>
        <w:jc w:val="both"/>
      </w:pPr>
      <w:r>
        <w:rPr>
          <w:b/>
        </w:rPr>
        <w:t>Вопрос:</w:t>
      </w:r>
      <w:r>
        <w:t xml:space="preserve"> Об оформлении документов при осуществлении закупки товаров, работ, услуг у единственного поставщика (подрядчика, исполнителя) на сумму, не превышающую 100 тыс. руб. по одному контракту.</w:t>
      </w:r>
    </w:p>
    <w:p w:rsidR="00246F14" w:rsidRDefault="00246F14">
      <w:pPr>
        <w:pStyle w:val="ConsPlusNormal"/>
        <w:jc w:val="both"/>
      </w:pPr>
    </w:p>
    <w:p w:rsidR="00246F14" w:rsidRDefault="00246F14">
      <w:pPr>
        <w:pStyle w:val="ConsPlusNormal"/>
        <w:ind w:firstLine="540"/>
        <w:jc w:val="both"/>
      </w:pPr>
      <w:r>
        <w:rPr>
          <w:b/>
        </w:rPr>
        <w:t>Ответ:</w:t>
      </w:r>
    </w:p>
    <w:p w:rsidR="00246F14" w:rsidRDefault="00246F14">
      <w:pPr>
        <w:pStyle w:val="ConsPlusTitle"/>
        <w:jc w:val="center"/>
      </w:pPr>
      <w:r>
        <w:t>МИНИСТЕРСТВО ЭКОНОМИЧЕСКОГО РАЗВИТИЯ РОССИЙСКОЙ ФЕДЕРАЦИИ</w:t>
      </w:r>
    </w:p>
    <w:p w:rsidR="00246F14" w:rsidRDefault="00246F14">
      <w:pPr>
        <w:pStyle w:val="ConsPlusTitle"/>
        <w:jc w:val="center"/>
      </w:pPr>
    </w:p>
    <w:p w:rsidR="00246F14" w:rsidRDefault="00246F14">
      <w:pPr>
        <w:pStyle w:val="ConsPlusTitle"/>
        <w:jc w:val="center"/>
      </w:pPr>
      <w:r>
        <w:t>ПИСЬМО</w:t>
      </w:r>
    </w:p>
    <w:p w:rsidR="00246F14" w:rsidRDefault="00246F14">
      <w:pPr>
        <w:pStyle w:val="ConsPlusTitle"/>
        <w:jc w:val="center"/>
      </w:pPr>
      <w:r>
        <w:t>от 19 октября 2015 г. N Д28и-3139</w:t>
      </w:r>
    </w:p>
    <w:p w:rsidR="00246F14" w:rsidRDefault="00246F14">
      <w:pPr>
        <w:pStyle w:val="ConsPlusNormal"/>
        <w:jc w:val="both"/>
      </w:pPr>
    </w:p>
    <w:p w:rsidR="00246F14" w:rsidRDefault="00246F14">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246F14" w:rsidRDefault="00246F14">
      <w:pPr>
        <w:pStyle w:val="ConsPlusNormal"/>
        <w:ind w:firstLine="540"/>
        <w:jc w:val="both"/>
      </w:pPr>
      <w:r>
        <w:t xml:space="preserve">В соответствии с </w:t>
      </w:r>
      <w:hyperlink r:id="rId6" w:history="1">
        <w:r>
          <w:rPr>
            <w:color w:val="0000FF"/>
          </w:rPr>
          <w:t>пунктом 4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w:t>
      </w:r>
      <w:hyperlink r:id="rId7" w:history="1">
        <w:r>
          <w:rPr>
            <w:color w:val="0000FF"/>
          </w:rPr>
          <w:t>пункта 4 части 1 статьи 93</w:t>
        </w:r>
      </w:hyperlink>
      <w:r>
        <w:t xml:space="preserve"> Закона N 44-ФЗ, не применяются в отношении закупок, осуществляемых заказчиками для обеспечения муниципальных нужд сельских поселений.</w:t>
      </w:r>
    </w:p>
    <w:p w:rsidR="00246F14" w:rsidRDefault="00246F14">
      <w:pPr>
        <w:pStyle w:val="ConsPlusNormal"/>
        <w:ind w:firstLine="540"/>
        <w:jc w:val="both"/>
      </w:pPr>
      <w:r>
        <w:t xml:space="preserve">Согласно </w:t>
      </w:r>
      <w:hyperlink r:id="rId8" w:history="1">
        <w:r>
          <w:rPr>
            <w:color w:val="0000FF"/>
          </w:rPr>
          <w:t>частям 1</w:t>
        </w:r>
      </w:hyperlink>
      <w:r>
        <w:t xml:space="preserve"> и </w:t>
      </w:r>
      <w:hyperlink r:id="rId9" w:history="1">
        <w:r>
          <w:rPr>
            <w:color w:val="0000FF"/>
          </w:rPr>
          <w:t>6 статьи 22</w:t>
        </w:r>
      </w:hyperlink>
      <w:r>
        <w:t xml:space="preserve"> Закона N 44-ФЗ 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(далее - НМЦК), определяются и обосновываются заказчиком посредством применения следующего метода или нескольких следующих методов:</w:t>
      </w:r>
    </w:p>
    <w:p w:rsidR="00246F14" w:rsidRDefault="00246F14">
      <w:pPr>
        <w:pStyle w:val="ConsPlusNormal"/>
        <w:ind w:firstLine="540"/>
        <w:jc w:val="both"/>
      </w:pPr>
      <w:r>
        <w:t>- метод сопоставимых рыночных цен (анализа рынка);</w:t>
      </w:r>
    </w:p>
    <w:p w:rsidR="00246F14" w:rsidRDefault="00246F14">
      <w:pPr>
        <w:pStyle w:val="ConsPlusNormal"/>
        <w:ind w:firstLine="540"/>
        <w:jc w:val="both"/>
      </w:pPr>
      <w:r>
        <w:t>- нормативный метод;</w:t>
      </w:r>
    </w:p>
    <w:p w:rsidR="00246F14" w:rsidRDefault="00246F14">
      <w:pPr>
        <w:pStyle w:val="ConsPlusNormal"/>
        <w:ind w:firstLine="540"/>
        <w:jc w:val="both"/>
      </w:pPr>
      <w:r>
        <w:t>- тарифный метод;</w:t>
      </w:r>
    </w:p>
    <w:p w:rsidR="00246F14" w:rsidRDefault="00246F14">
      <w:pPr>
        <w:pStyle w:val="ConsPlusNormal"/>
        <w:ind w:firstLine="540"/>
        <w:jc w:val="both"/>
      </w:pPr>
      <w:r>
        <w:t>- проектно-сметный метод;</w:t>
      </w:r>
    </w:p>
    <w:p w:rsidR="00246F14" w:rsidRDefault="00246F14">
      <w:pPr>
        <w:pStyle w:val="ConsPlusNormal"/>
        <w:ind w:firstLine="540"/>
        <w:jc w:val="both"/>
      </w:pPr>
      <w:r>
        <w:t>- затратный метод.</w:t>
      </w:r>
    </w:p>
    <w:p w:rsidR="00246F14" w:rsidRDefault="00246F14">
      <w:pPr>
        <w:pStyle w:val="ConsPlusNormal"/>
        <w:pBdr>
          <w:top w:val="single" w:sz="6" w:space="0" w:color="auto"/>
        </w:pBdr>
        <w:spacing w:before="100" w:after="100"/>
        <w:jc w:val="both"/>
        <w:rPr>
          <w:sz w:val="2"/>
          <w:szCs w:val="2"/>
        </w:rPr>
      </w:pPr>
    </w:p>
    <w:p w:rsidR="00246F14" w:rsidRDefault="00246F14">
      <w:pPr>
        <w:pStyle w:val="ConsPlusNormal"/>
        <w:ind w:firstLine="540"/>
        <w:jc w:val="both"/>
      </w:pPr>
      <w:r>
        <w:rPr>
          <w:color w:val="0A2666"/>
        </w:rPr>
        <w:t>КонсультантПлюс: примечание.</w:t>
      </w:r>
    </w:p>
    <w:p w:rsidR="00246F14" w:rsidRDefault="00246F14">
      <w:pPr>
        <w:pStyle w:val="ConsPlusNormal"/>
        <w:ind w:firstLine="540"/>
        <w:jc w:val="both"/>
      </w:pPr>
      <w:r>
        <w:rPr>
          <w:color w:val="0A2666"/>
        </w:rPr>
        <w:t>В нижеследующих абзацах ч. 3 ст. 93 Федерального закона от 05.04.2013 N 44-ФЗ приведена в редакции, действовавшей до 30.12.2014.</w:t>
      </w:r>
    </w:p>
    <w:p w:rsidR="00246F14" w:rsidRDefault="00246F14">
      <w:pPr>
        <w:pStyle w:val="ConsPlusNormal"/>
        <w:pBdr>
          <w:top w:val="single" w:sz="6" w:space="0" w:color="auto"/>
        </w:pBdr>
        <w:spacing w:before="100" w:after="100"/>
        <w:jc w:val="both"/>
        <w:rPr>
          <w:sz w:val="2"/>
          <w:szCs w:val="2"/>
        </w:rPr>
      </w:pPr>
    </w:p>
    <w:p w:rsidR="00246F14" w:rsidRDefault="00246F14">
      <w:pPr>
        <w:pStyle w:val="ConsPlusNormal"/>
        <w:ind w:firstLine="540"/>
        <w:jc w:val="both"/>
      </w:pPr>
      <w:r>
        <w:t xml:space="preserve">В соответствии с </w:t>
      </w:r>
      <w:hyperlink r:id="rId10" w:history="1">
        <w:r>
          <w:rPr>
            <w:color w:val="0000FF"/>
          </w:rPr>
          <w:t>частью 3 статьи 93</w:t>
        </w:r>
      </w:hyperlink>
      <w:r>
        <w:t xml:space="preserve"> Закона N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указанной части не распространяются на случаи осуществления закупки у единственного поставщика (подрядчика, исполнителя), предусмотренные </w:t>
      </w:r>
      <w:hyperlink r:id="rId11" w:history="1">
        <w:r>
          <w:rPr>
            <w:color w:val="0000FF"/>
          </w:rPr>
          <w:t>пунктами 1</w:t>
        </w:r>
      </w:hyperlink>
      <w:r>
        <w:t xml:space="preserve">, </w:t>
      </w:r>
      <w:hyperlink r:id="rId12" w:history="1">
        <w:r>
          <w:rPr>
            <w:color w:val="0000FF"/>
          </w:rPr>
          <w:t>2</w:t>
        </w:r>
      </w:hyperlink>
      <w:r>
        <w:t xml:space="preserve">, </w:t>
      </w:r>
      <w:hyperlink r:id="rId13" w:history="1">
        <w:r>
          <w:rPr>
            <w:color w:val="0000FF"/>
          </w:rPr>
          <w:t>4</w:t>
        </w:r>
      </w:hyperlink>
      <w:r>
        <w:t xml:space="preserve">, </w:t>
      </w:r>
      <w:hyperlink r:id="rId14" w:history="1">
        <w:r>
          <w:rPr>
            <w:color w:val="0000FF"/>
          </w:rPr>
          <w:t>5</w:t>
        </w:r>
      </w:hyperlink>
      <w:r>
        <w:t xml:space="preserve">, </w:t>
      </w:r>
      <w:hyperlink r:id="rId15" w:history="1">
        <w:r>
          <w:rPr>
            <w:color w:val="0000FF"/>
          </w:rPr>
          <w:t>7</w:t>
        </w:r>
      </w:hyperlink>
      <w:r>
        <w:t xml:space="preserve">, </w:t>
      </w:r>
      <w:hyperlink r:id="rId16" w:history="1">
        <w:r>
          <w:rPr>
            <w:color w:val="0000FF"/>
          </w:rPr>
          <w:t>8</w:t>
        </w:r>
      </w:hyperlink>
      <w:r>
        <w:t xml:space="preserve">, </w:t>
      </w:r>
      <w:hyperlink r:id="rId17" w:history="1">
        <w:r>
          <w:rPr>
            <w:color w:val="0000FF"/>
          </w:rPr>
          <w:t>15</w:t>
        </w:r>
      </w:hyperlink>
      <w:r>
        <w:t xml:space="preserve">, </w:t>
      </w:r>
      <w:hyperlink r:id="rId18" w:history="1">
        <w:r>
          <w:rPr>
            <w:color w:val="0000FF"/>
          </w:rPr>
          <w:t>16</w:t>
        </w:r>
      </w:hyperlink>
      <w:r>
        <w:t xml:space="preserve">, </w:t>
      </w:r>
      <w:hyperlink r:id="rId19" w:history="1">
        <w:r>
          <w:rPr>
            <w:color w:val="0000FF"/>
          </w:rPr>
          <w:t>19</w:t>
        </w:r>
      </w:hyperlink>
      <w:r>
        <w:t xml:space="preserve"> - </w:t>
      </w:r>
      <w:hyperlink r:id="rId20" w:history="1">
        <w:r>
          <w:rPr>
            <w:color w:val="0000FF"/>
          </w:rPr>
          <w:t>21</w:t>
        </w:r>
      </w:hyperlink>
      <w:r>
        <w:t xml:space="preserve">, </w:t>
      </w:r>
      <w:hyperlink r:id="rId21" w:history="1">
        <w:r>
          <w:rPr>
            <w:color w:val="0000FF"/>
          </w:rPr>
          <w:t>24</w:t>
        </w:r>
      </w:hyperlink>
      <w:r>
        <w:t xml:space="preserve"> - </w:t>
      </w:r>
      <w:hyperlink r:id="rId22" w:history="1">
        <w:r>
          <w:rPr>
            <w:color w:val="0000FF"/>
          </w:rPr>
          <w:t>26</w:t>
        </w:r>
      </w:hyperlink>
      <w:r>
        <w:t xml:space="preserve">, </w:t>
      </w:r>
      <w:hyperlink r:id="rId23" w:history="1">
        <w:r>
          <w:rPr>
            <w:color w:val="0000FF"/>
          </w:rPr>
          <w:t>28</w:t>
        </w:r>
      </w:hyperlink>
      <w:r>
        <w:t xml:space="preserve">, </w:t>
      </w:r>
      <w:hyperlink r:id="rId24" w:history="1">
        <w:r>
          <w:rPr>
            <w:color w:val="0000FF"/>
          </w:rPr>
          <w:t>29</w:t>
        </w:r>
      </w:hyperlink>
      <w:r>
        <w:t xml:space="preserve">, </w:t>
      </w:r>
      <w:hyperlink r:id="rId25" w:history="1">
        <w:r>
          <w:rPr>
            <w:color w:val="0000FF"/>
          </w:rPr>
          <w:t>33</w:t>
        </w:r>
      </w:hyperlink>
      <w:r>
        <w:t xml:space="preserve">, </w:t>
      </w:r>
      <w:hyperlink r:id="rId26" w:history="1">
        <w:r>
          <w:rPr>
            <w:color w:val="0000FF"/>
          </w:rPr>
          <w:t>36 части 1 указанной статьи</w:t>
        </w:r>
      </w:hyperlink>
      <w:r>
        <w:t>.</w:t>
      </w:r>
    </w:p>
    <w:p w:rsidR="00246F14" w:rsidRDefault="00246F14">
      <w:pPr>
        <w:pStyle w:val="ConsPlusNormal"/>
        <w:ind w:firstLine="540"/>
        <w:jc w:val="both"/>
      </w:pPr>
      <w:r>
        <w:t xml:space="preserve">Согласно </w:t>
      </w:r>
      <w:hyperlink r:id="rId27" w:history="1">
        <w:r>
          <w:rPr>
            <w:color w:val="0000FF"/>
          </w:rPr>
          <w:t>части 4 статьи 93</w:t>
        </w:r>
      </w:hyperlink>
      <w:r>
        <w:t xml:space="preserve"> Закона N 44-ФЗ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28" w:history="1">
        <w:r>
          <w:rPr>
            <w:color w:val="0000FF"/>
          </w:rPr>
          <w:t>частью 3 указанной статьи</w:t>
        </w:r>
      </w:hyperlink>
      <w:r>
        <w:t>, не требуется.</w:t>
      </w:r>
    </w:p>
    <w:p w:rsidR="00246F14" w:rsidRDefault="00246F14">
      <w:pPr>
        <w:pStyle w:val="ConsPlusNormal"/>
        <w:ind w:firstLine="540"/>
        <w:jc w:val="both"/>
      </w:pPr>
      <w:r>
        <w:t xml:space="preserve">Таким образом, в случае осуществления закупки у единственного поставщика (подрядчика, </w:t>
      </w:r>
      <w:r>
        <w:lastRenderedPageBreak/>
        <w:t xml:space="preserve">исполнителя) в соответствии с </w:t>
      </w:r>
      <w:hyperlink r:id="rId29" w:history="1">
        <w:r>
          <w:rPr>
            <w:color w:val="0000FF"/>
          </w:rPr>
          <w:t>пунктами 1</w:t>
        </w:r>
      </w:hyperlink>
      <w:r>
        <w:t xml:space="preserve">, </w:t>
      </w:r>
      <w:hyperlink r:id="rId30" w:history="1">
        <w:r>
          <w:rPr>
            <w:color w:val="0000FF"/>
          </w:rPr>
          <w:t>2</w:t>
        </w:r>
      </w:hyperlink>
      <w:r>
        <w:t xml:space="preserve">, </w:t>
      </w:r>
      <w:hyperlink r:id="rId31" w:history="1">
        <w:r>
          <w:rPr>
            <w:color w:val="0000FF"/>
          </w:rPr>
          <w:t>4</w:t>
        </w:r>
      </w:hyperlink>
      <w:r>
        <w:t xml:space="preserve">, </w:t>
      </w:r>
      <w:hyperlink r:id="rId32" w:history="1">
        <w:r>
          <w:rPr>
            <w:color w:val="0000FF"/>
          </w:rPr>
          <w:t>5</w:t>
        </w:r>
      </w:hyperlink>
      <w:r>
        <w:t xml:space="preserve">, </w:t>
      </w:r>
      <w:hyperlink r:id="rId33" w:history="1">
        <w:r>
          <w:rPr>
            <w:color w:val="0000FF"/>
          </w:rPr>
          <w:t>7</w:t>
        </w:r>
      </w:hyperlink>
      <w:r>
        <w:t xml:space="preserve">, </w:t>
      </w:r>
      <w:hyperlink r:id="rId34" w:history="1">
        <w:r>
          <w:rPr>
            <w:color w:val="0000FF"/>
          </w:rPr>
          <w:t>8</w:t>
        </w:r>
      </w:hyperlink>
      <w:r>
        <w:t xml:space="preserve">, </w:t>
      </w:r>
      <w:hyperlink r:id="rId35" w:history="1">
        <w:r>
          <w:rPr>
            <w:color w:val="0000FF"/>
          </w:rPr>
          <w:t>15</w:t>
        </w:r>
      </w:hyperlink>
      <w:r>
        <w:t xml:space="preserve">, </w:t>
      </w:r>
      <w:hyperlink r:id="rId36" w:history="1">
        <w:r>
          <w:rPr>
            <w:color w:val="0000FF"/>
          </w:rPr>
          <w:t>16</w:t>
        </w:r>
      </w:hyperlink>
      <w:r>
        <w:t xml:space="preserve">, </w:t>
      </w:r>
      <w:hyperlink r:id="rId37" w:history="1">
        <w:r>
          <w:rPr>
            <w:color w:val="0000FF"/>
          </w:rPr>
          <w:t>19</w:t>
        </w:r>
      </w:hyperlink>
      <w:r>
        <w:t xml:space="preserve"> - </w:t>
      </w:r>
      <w:hyperlink r:id="rId38" w:history="1">
        <w:r>
          <w:rPr>
            <w:color w:val="0000FF"/>
          </w:rPr>
          <w:t>21</w:t>
        </w:r>
      </w:hyperlink>
      <w:r>
        <w:t xml:space="preserve">, </w:t>
      </w:r>
      <w:hyperlink r:id="rId39" w:history="1">
        <w:r>
          <w:rPr>
            <w:color w:val="0000FF"/>
          </w:rPr>
          <w:t>24</w:t>
        </w:r>
      </w:hyperlink>
      <w:r>
        <w:t xml:space="preserve"> - </w:t>
      </w:r>
      <w:hyperlink r:id="rId40" w:history="1">
        <w:r>
          <w:rPr>
            <w:color w:val="0000FF"/>
          </w:rPr>
          <w:t>26</w:t>
        </w:r>
      </w:hyperlink>
      <w:r>
        <w:t xml:space="preserve">, </w:t>
      </w:r>
      <w:hyperlink r:id="rId41" w:history="1">
        <w:r>
          <w:rPr>
            <w:color w:val="0000FF"/>
          </w:rPr>
          <w:t>28</w:t>
        </w:r>
      </w:hyperlink>
      <w:r>
        <w:t xml:space="preserve">, </w:t>
      </w:r>
      <w:hyperlink r:id="rId42" w:history="1">
        <w:r>
          <w:rPr>
            <w:color w:val="0000FF"/>
          </w:rPr>
          <w:t>29</w:t>
        </w:r>
      </w:hyperlink>
      <w:r>
        <w:t xml:space="preserve">, </w:t>
      </w:r>
      <w:hyperlink r:id="rId43" w:history="1">
        <w:r>
          <w:rPr>
            <w:color w:val="0000FF"/>
          </w:rPr>
          <w:t>33</w:t>
        </w:r>
      </w:hyperlink>
      <w:r>
        <w:t xml:space="preserve">, </w:t>
      </w:r>
      <w:hyperlink r:id="rId44" w:history="1">
        <w:r>
          <w:rPr>
            <w:color w:val="0000FF"/>
          </w:rPr>
          <w:t>36 части 1 статьи 93</w:t>
        </w:r>
      </w:hyperlink>
      <w:r>
        <w:t xml:space="preserve"> Закона N 44-ФЗ положения </w:t>
      </w:r>
      <w:hyperlink r:id="rId45" w:history="1">
        <w:r>
          <w:rPr>
            <w:color w:val="0000FF"/>
          </w:rPr>
          <w:t>частей 3</w:t>
        </w:r>
      </w:hyperlink>
      <w:r>
        <w:t xml:space="preserve"> и </w:t>
      </w:r>
      <w:hyperlink r:id="rId46" w:history="1">
        <w:r>
          <w:rPr>
            <w:color w:val="0000FF"/>
          </w:rPr>
          <w:t>4 указанной статьи</w:t>
        </w:r>
      </w:hyperlink>
      <w:r>
        <w:t xml:space="preserve"> Закона N 44-ФЗ не применяются, то есть расчет и обоснование НМЦК, произведенные заказчиком в соответствии со </w:t>
      </w:r>
      <w:hyperlink r:id="rId47" w:history="1">
        <w:r>
          <w:rPr>
            <w:color w:val="0000FF"/>
          </w:rPr>
          <w:t>статьей 22</w:t>
        </w:r>
      </w:hyperlink>
      <w:r>
        <w:t xml:space="preserve"> Закона N 44-ФЗ, не отражаются в контракте и в отчете, предусмотренном </w:t>
      </w:r>
      <w:hyperlink r:id="rId48" w:history="1">
        <w:r>
          <w:rPr>
            <w:color w:val="0000FF"/>
          </w:rPr>
          <w:t>частью 3 статьи 93</w:t>
        </w:r>
      </w:hyperlink>
      <w:r>
        <w:t xml:space="preserve"> Закона N 44-ФЗ.</w:t>
      </w:r>
    </w:p>
    <w:p w:rsidR="00246F14" w:rsidRDefault="00246F14">
      <w:pPr>
        <w:pStyle w:val="ConsPlusNormal"/>
        <w:ind w:firstLine="540"/>
        <w:jc w:val="both"/>
      </w:pPr>
      <w:r>
        <w:t xml:space="preserve">Вместе с тем отмечаем, что в соответствии с </w:t>
      </w:r>
      <w:hyperlink r:id="rId49" w:history="1">
        <w:r>
          <w:rPr>
            <w:color w:val="0000FF"/>
          </w:rPr>
          <w:t>частью 2 статьи 114</w:t>
        </w:r>
      </w:hyperlink>
      <w:r>
        <w:t xml:space="preserve"> Закона N 44-ФЗ с 1 января 2016 года вступает в силу </w:t>
      </w:r>
      <w:hyperlink r:id="rId50" w:history="1">
        <w:r>
          <w:rPr>
            <w:color w:val="0000FF"/>
          </w:rPr>
          <w:t>статья 18</w:t>
        </w:r>
      </w:hyperlink>
      <w:r>
        <w:t xml:space="preserve"> Закона N 44-ФЗ, согласно которой заказчики обосновывают НМЦК при формировании плана-графика.</w:t>
      </w:r>
    </w:p>
    <w:p w:rsidR="00246F14" w:rsidRDefault="00246F14">
      <w:pPr>
        <w:pStyle w:val="ConsPlusNormal"/>
        <w:ind w:firstLine="540"/>
        <w:jc w:val="both"/>
      </w:pPr>
      <w:hyperlink r:id="rId51" w:history="1">
        <w:r>
          <w:rPr>
            <w:color w:val="0000FF"/>
          </w:rPr>
          <w:t>Частью 1 статьи 31</w:t>
        </w:r>
      </w:hyperlink>
      <w:r>
        <w:t xml:space="preserve"> Закона N 44-ФЗ определены единые требования, устанавливаемые заказчиком к участникам закупки. В соответствии с </w:t>
      </w:r>
      <w:hyperlink r:id="rId52" w:history="1">
        <w:r>
          <w:rPr>
            <w:color w:val="0000FF"/>
          </w:rPr>
          <w:t>частью 5 статьи 31</w:t>
        </w:r>
      </w:hyperlink>
      <w:r>
        <w:t xml:space="preserve"> Закона N 44-ФЗ информация об установленных требованиях в соответствии с </w:t>
      </w:r>
      <w:hyperlink r:id="rId53" w:history="1">
        <w:r>
          <w:rPr>
            <w:color w:val="0000FF"/>
          </w:rPr>
          <w:t>частями 1</w:t>
        </w:r>
      </w:hyperlink>
      <w:r>
        <w:t xml:space="preserve">, </w:t>
      </w:r>
      <w:hyperlink r:id="rId54" w:history="1">
        <w:r>
          <w:rPr>
            <w:color w:val="0000FF"/>
          </w:rPr>
          <w:t>1.1</w:t>
        </w:r>
      </w:hyperlink>
      <w:r>
        <w:t xml:space="preserve">, </w:t>
      </w:r>
      <w:hyperlink r:id="rId55" w:history="1">
        <w:r>
          <w:rPr>
            <w:color w:val="0000FF"/>
          </w:rPr>
          <w:t>2</w:t>
        </w:r>
      </w:hyperlink>
      <w:r>
        <w:t xml:space="preserve"> и </w:t>
      </w:r>
      <w:hyperlink r:id="rId56" w:history="1">
        <w:r>
          <w:rPr>
            <w:color w:val="0000FF"/>
          </w:rPr>
          <w:t>2.1 данной статьи</w:t>
        </w:r>
      </w:hyperlink>
      <w:r>
        <w:t xml:space="preserve"> указывается заказчиком в извещении об осуществлении закупки и документации о закупке.</w:t>
      </w:r>
    </w:p>
    <w:p w:rsidR="00246F14" w:rsidRDefault="00246F14">
      <w:pPr>
        <w:pStyle w:val="ConsPlusNormal"/>
        <w:ind w:firstLine="540"/>
        <w:jc w:val="both"/>
      </w:pPr>
      <w:r>
        <w:t xml:space="preserve">В соответствии с </w:t>
      </w:r>
      <w:hyperlink r:id="rId57" w:history="1">
        <w:r>
          <w:rPr>
            <w:color w:val="0000FF"/>
          </w:rPr>
          <w:t>частью 8 статьи 31</w:t>
        </w:r>
      </w:hyperlink>
      <w:r>
        <w:t xml:space="preserve"> Закона N 44-ФЗ комиссия по осуществлению закупок проверяет соответствие участников закупок требованиям, указанным в </w:t>
      </w:r>
      <w:hyperlink r:id="rId58" w:history="1">
        <w:r>
          <w:rPr>
            <w:color w:val="0000FF"/>
          </w:rPr>
          <w:t>пункте 1</w:t>
        </w:r>
      </w:hyperlink>
      <w:r>
        <w:t xml:space="preserve">, </w:t>
      </w:r>
      <w:hyperlink r:id="rId59"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r:id="rId60" w:history="1">
        <w:r>
          <w:rPr>
            <w:color w:val="0000FF"/>
          </w:rPr>
          <w:t>части 1.1</w:t>
        </w:r>
      </w:hyperlink>
      <w:r>
        <w:t xml:space="preserve"> (при наличии такого требования) статьи 31 Закона N 44-ФЗ, и в отношении отдельных видов закупок товаров, работ, услуг требованиям, установленным в соответствии с </w:t>
      </w:r>
      <w:hyperlink r:id="rId61" w:history="1">
        <w:r>
          <w:rPr>
            <w:color w:val="0000FF"/>
          </w:rPr>
          <w:t>частями 2</w:t>
        </w:r>
      </w:hyperlink>
      <w:r>
        <w:t xml:space="preserve"> и </w:t>
      </w:r>
      <w:hyperlink r:id="rId62" w:history="1">
        <w:r>
          <w:rPr>
            <w:color w:val="0000FF"/>
          </w:rPr>
          <w:t>2.1 указанной статьи</w:t>
        </w:r>
      </w:hyperlink>
      <w:r>
        <w:t xml:space="preserve">,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63" w:history="1">
        <w:r>
          <w:rPr>
            <w:color w:val="0000FF"/>
          </w:rPr>
          <w:t>пунктах 3</w:t>
        </w:r>
      </w:hyperlink>
      <w:r>
        <w:t xml:space="preserve"> - </w:t>
      </w:r>
      <w:hyperlink r:id="rId64" w:history="1">
        <w:r>
          <w:rPr>
            <w:color w:val="0000FF"/>
          </w:rPr>
          <w:t>5</w:t>
        </w:r>
      </w:hyperlink>
      <w:r>
        <w:t xml:space="preserve">, </w:t>
      </w:r>
      <w:hyperlink r:id="rId65" w:history="1">
        <w:r>
          <w:rPr>
            <w:color w:val="0000FF"/>
          </w:rPr>
          <w:t>7</w:t>
        </w:r>
      </w:hyperlink>
      <w:r>
        <w:t xml:space="preserve"> - </w:t>
      </w:r>
      <w:hyperlink r:id="rId66" w:history="1">
        <w:r>
          <w:rPr>
            <w:color w:val="0000FF"/>
          </w:rPr>
          <w:t>9 части 1 статьи 31</w:t>
        </w:r>
      </w:hyperlink>
      <w:r>
        <w:t xml:space="preserve"> Закона N 44-ФЗ, а также при проведении электронного аукциона, запроса котировок и предварительного отбора требованию, указанному в </w:t>
      </w:r>
      <w:hyperlink r:id="rId67" w:history="1">
        <w:r>
          <w:rPr>
            <w:color w:val="0000FF"/>
          </w:rPr>
          <w:t>пункте 10 части 1 данной статьи</w:t>
        </w:r>
      </w:hyperlink>
      <w:r>
        <w:t xml:space="preserve">.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68" w:history="1">
        <w:r>
          <w:rPr>
            <w:color w:val="0000FF"/>
          </w:rPr>
          <w:t>частями 2</w:t>
        </w:r>
      </w:hyperlink>
      <w:r>
        <w:t xml:space="preserve"> и </w:t>
      </w:r>
      <w:hyperlink r:id="rId69" w:history="1">
        <w:r>
          <w:rPr>
            <w:color w:val="0000FF"/>
          </w:rPr>
          <w:t>2.1 статьи 31</w:t>
        </w:r>
      </w:hyperlink>
      <w:r>
        <w:t xml:space="preserve"> Закона N 44-ФЗ.</w:t>
      </w:r>
    </w:p>
    <w:p w:rsidR="00246F14" w:rsidRDefault="00246F14">
      <w:pPr>
        <w:pStyle w:val="ConsPlusNormal"/>
        <w:ind w:firstLine="540"/>
        <w:jc w:val="both"/>
      </w:pPr>
      <w:r>
        <w:t xml:space="preserve">Кроме того, </w:t>
      </w:r>
      <w:hyperlink r:id="rId70" w:history="1">
        <w:r>
          <w:rPr>
            <w:color w:val="0000FF"/>
          </w:rPr>
          <w:t>статьей 33</w:t>
        </w:r>
      </w:hyperlink>
      <w:r>
        <w:t xml:space="preserve"> определены правила описания объекта закупки, которыми руководствуются заказчики при осуществлении закупки товаров, работ, услуг. При этом указанные правила применяются при описании объекта закупки в документации о закупке.</w:t>
      </w:r>
    </w:p>
    <w:p w:rsidR="00246F14" w:rsidRDefault="00246F14">
      <w:pPr>
        <w:pStyle w:val="ConsPlusNormal"/>
        <w:ind w:firstLine="540"/>
        <w:jc w:val="both"/>
      </w:pPr>
      <w:r>
        <w:t xml:space="preserve">Необходимо отметить, что в случае осуществления заказчиком закупки в соответствии с </w:t>
      </w:r>
      <w:hyperlink r:id="rId71" w:history="1">
        <w:r>
          <w:rPr>
            <w:color w:val="0000FF"/>
          </w:rPr>
          <w:t>пунктом 4 части 1 статьи 93</w:t>
        </w:r>
      </w:hyperlink>
      <w:r>
        <w:t xml:space="preserve"> Закона N 44-ФЗ извещение в единой информационной системе не размещается (</w:t>
      </w:r>
      <w:hyperlink r:id="rId72" w:history="1">
        <w:r>
          <w:rPr>
            <w:color w:val="0000FF"/>
          </w:rPr>
          <w:t>часть 2 статьи 93</w:t>
        </w:r>
      </w:hyperlink>
      <w:r>
        <w:t xml:space="preserve"> Закона N 44-ФЗ), документация о закупке не создается.</w:t>
      </w:r>
    </w:p>
    <w:p w:rsidR="00246F14" w:rsidRDefault="00246F14">
      <w:pPr>
        <w:pStyle w:val="ConsPlusNormal"/>
        <w:ind w:firstLine="540"/>
        <w:jc w:val="both"/>
      </w:pPr>
      <w:r>
        <w:t xml:space="preserve">Также отмечаем, что в указанном случае в соответствии с </w:t>
      </w:r>
      <w:hyperlink r:id="rId73" w:history="1">
        <w:r>
          <w:rPr>
            <w:color w:val="0000FF"/>
          </w:rPr>
          <w:t>частью 1 статьи 39</w:t>
        </w:r>
      </w:hyperlink>
      <w:r>
        <w:t xml:space="preserve"> Закона N 44-ФЗ комиссия по осуществлению закупок не создается.</w:t>
      </w:r>
    </w:p>
    <w:p w:rsidR="00246F14" w:rsidRDefault="00246F14">
      <w:pPr>
        <w:pStyle w:val="ConsPlusNormal"/>
        <w:ind w:firstLine="540"/>
        <w:jc w:val="both"/>
      </w:pPr>
      <w:r>
        <w:t xml:space="preserve">Таким образом, при осуществлении закупки у единственного поставщика (подрядчика, исполнителя) в соответствии с </w:t>
      </w:r>
      <w:hyperlink r:id="rId74" w:history="1">
        <w:r>
          <w:rPr>
            <w:color w:val="0000FF"/>
          </w:rPr>
          <w:t>пунктом 4 части 1 статьи 93</w:t>
        </w:r>
      </w:hyperlink>
      <w:r>
        <w:t xml:space="preserve"> Закона N 44-ФЗ на сумму, не превышающую ста тысяч рублей по одному контракту, у заказчика нет необходимости оформлять документы о проведении проверки соответствия участников закупки требованиям, установленным </w:t>
      </w:r>
      <w:hyperlink r:id="rId75" w:history="1">
        <w:r>
          <w:rPr>
            <w:color w:val="0000FF"/>
          </w:rPr>
          <w:t>частью 1 статьи 31</w:t>
        </w:r>
      </w:hyperlink>
      <w:r>
        <w:t xml:space="preserve"> Закона N 44-ФЗ, а также осуществлять описание закупки и разрабатывать техническое задание для осуществления закупки товаров, работ, услуг.</w:t>
      </w:r>
    </w:p>
    <w:p w:rsidR="00246F14" w:rsidRDefault="00246F14">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76"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246F14" w:rsidRDefault="00246F14">
      <w:pPr>
        <w:pStyle w:val="ConsPlusNormal"/>
        <w:jc w:val="both"/>
      </w:pPr>
    </w:p>
    <w:p w:rsidR="00246F14" w:rsidRDefault="00246F14">
      <w:pPr>
        <w:pStyle w:val="ConsPlusNormal"/>
        <w:jc w:val="right"/>
      </w:pPr>
      <w:r>
        <w:t>Директор Департамента</w:t>
      </w:r>
    </w:p>
    <w:p w:rsidR="00246F14" w:rsidRDefault="00246F14">
      <w:pPr>
        <w:pStyle w:val="ConsPlusNormal"/>
        <w:jc w:val="right"/>
      </w:pPr>
      <w:r>
        <w:t>развития контрактной системы</w:t>
      </w:r>
    </w:p>
    <w:p w:rsidR="00246F14" w:rsidRDefault="00246F14">
      <w:pPr>
        <w:pStyle w:val="ConsPlusNormal"/>
        <w:jc w:val="right"/>
      </w:pPr>
      <w:r>
        <w:t>М.В.ЧЕМЕРИСОВ</w:t>
      </w:r>
    </w:p>
    <w:p w:rsidR="00246F14" w:rsidRDefault="00246F14">
      <w:pPr>
        <w:pStyle w:val="ConsPlusNormal"/>
      </w:pPr>
      <w:r>
        <w:t>19.10.2015</w:t>
      </w:r>
    </w:p>
    <w:p w:rsidR="00246F14" w:rsidRDefault="00246F14">
      <w:pPr>
        <w:pStyle w:val="ConsPlusNormal"/>
        <w:jc w:val="both"/>
      </w:pPr>
    </w:p>
    <w:p w:rsidR="00246F14" w:rsidRDefault="00246F14">
      <w:pPr>
        <w:pStyle w:val="ConsPlusNormal"/>
        <w:jc w:val="both"/>
      </w:pPr>
    </w:p>
    <w:p w:rsidR="00246F14" w:rsidRDefault="00246F14">
      <w:pPr>
        <w:pStyle w:val="ConsPlusNormal"/>
        <w:pBdr>
          <w:top w:val="single" w:sz="6" w:space="0" w:color="auto"/>
        </w:pBdr>
        <w:spacing w:before="100" w:after="100"/>
        <w:jc w:val="both"/>
        <w:rPr>
          <w:sz w:val="2"/>
          <w:szCs w:val="2"/>
        </w:rPr>
      </w:pPr>
    </w:p>
    <w:p w:rsidR="003660E5" w:rsidRDefault="003660E5">
      <w:bookmarkStart w:id="0" w:name="_GoBack"/>
      <w:bookmarkEnd w:id="0"/>
    </w:p>
    <w:sectPr w:rsidR="003660E5" w:rsidSect="008E0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14"/>
    <w:rsid w:val="00246F14"/>
    <w:rsid w:val="0036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CFFC-AAB1-43DB-B2F4-D88E8459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F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F0FF97EA6D342645CD41114C34B347D245D259F3BBE77D90C3170744D73FDFDC3099AE792B499g3f4M" TargetMode="External"/><Relationship Id="rId18" Type="http://schemas.openxmlformats.org/officeDocument/2006/relationships/hyperlink" Target="consultantplus://offline/ref=91BF0FF97EA6D342645CD41114C34B347D245D259F3BBE77D90C3170744D73FDFDC3099AE792BF9Bg3f0M" TargetMode="External"/><Relationship Id="rId26" Type="http://schemas.openxmlformats.org/officeDocument/2006/relationships/hyperlink" Target="consultantplus://offline/ref=91BF0FF97EA6D342645CD41114C34B347D245D259F3BBE77D90C3170744D73FDFDC3099AE792B49Ag3f4M" TargetMode="External"/><Relationship Id="rId39" Type="http://schemas.openxmlformats.org/officeDocument/2006/relationships/hyperlink" Target="consultantplus://offline/ref=91BF0FF97EA6D342645CD41114C34B347D245D259F3BBE77D90C3170744D73FDFDC3099AE792B49Ag3f1M" TargetMode="External"/><Relationship Id="rId21" Type="http://schemas.openxmlformats.org/officeDocument/2006/relationships/hyperlink" Target="consultantplus://offline/ref=91BF0FF97EA6D342645CD41114C34B347D245D259F3BBE77D90C3170744D73FDFDC3099AE792B49Ag3f1M" TargetMode="External"/><Relationship Id="rId34" Type="http://schemas.openxmlformats.org/officeDocument/2006/relationships/hyperlink" Target="consultantplus://offline/ref=91BF0FF97EA6D342645CD41114C34B347D245D259F3BBE77D90C3170744D73FDFDC3099AE792BF9Ag3f6M" TargetMode="External"/><Relationship Id="rId42" Type="http://schemas.openxmlformats.org/officeDocument/2006/relationships/hyperlink" Target="consultantplus://offline/ref=91BF0FF97EA6D342645CD41114C34B347D245D259F3BBE77D90C3170744D73FDFDC3099AE792BA94g3f7M" TargetMode="External"/><Relationship Id="rId47" Type="http://schemas.openxmlformats.org/officeDocument/2006/relationships/hyperlink" Target="consultantplus://offline/ref=91BF0FF97EA6D342645CD41114C34B347D245D259F3BBE77D90C3170744D73FDFDC3099AE793BF9Dg3fBM" TargetMode="External"/><Relationship Id="rId50" Type="http://schemas.openxmlformats.org/officeDocument/2006/relationships/hyperlink" Target="consultantplus://offline/ref=91BF0FF97EA6D342645CD41114C34B347D245D259F3BBE77D90C3170744D73FDFDC3099AE793BC9Ag3f0M" TargetMode="External"/><Relationship Id="rId55" Type="http://schemas.openxmlformats.org/officeDocument/2006/relationships/hyperlink" Target="consultantplus://offline/ref=91BF0FF97EA6D342645CD41114C34B347D245D259F3BBE77D90C3170744D73FDFDC3099AE793BE98g3f7M" TargetMode="External"/><Relationship Id="rId63" Type="http://schemas.openxmlformats.org/officeDocument/2006/relationships/hyperlink" Target="consultantplus://offline/ref=91BF0FF97EA6D342645CD41114C34B347D245D259F3BBE77D90C3170744D73FDFDC3099AE793BE9Fg3fBM" TargetMode="External"/><Relationship Id="rId68" Type="http://schemas.openxmlformats.org/officeDocument/2006/relationships/hyperlink" Target="consultantplus://offline/ref=91BF0FF97EA6D342645CD41114C34B347D245D259F3BBE77D90C3170744D73FDFDC3099AE793BE98g3f7M" TargetMode="External"/><Relationship Id="rId76" Type="http://schemas.openxmlformats.org/officeDocument/2006/relationships/hyperlink" Target="consultantplus://offline/ref=91BF0FF97EA6D342645CD41114C34B347D2B5E25923DBE77D90C3170744D73FDFDC3099AE793BD9Eg3f5M" TargetMode="External"/><Relationship Id="rId7" Type="http://schemas.openxmlformats.org/officeDocument/2006/relationships/hyperlink" Target="consultantplus://offline/ref=91BF0FF97EA6D342645CD41114C34B347D245D259F3BBE77D90C3170744D73FDFDC3099AE792B499g3f4M" TargetMode="External"/><Relationship Id="rId71" Type="http://schemas.openxmlformats.org/officeDocument/2006/relationships/hyperlink" Target="consultantplus://offline/ref=91BF0FF97EA6D342645CD41114C34B347D245D259F3BBE77D90C3170744D73FDFDC3099AE792B499g3f4M" TargetMode="External"/><Relationship Id="rId2" Type="http://schemas.openxmlformats.org/officeDocument/2006/relationships/settings" Target="settings.xml"/><Relationship Id="rId16" Type="http://schemas.openxmlformats.org/officeDocument/2006/relationships/hyperlink" Target="consultantplus://offline/ref=91BF0FF97EA6D342645CD41114C34B347D245D259F3BBE77D90C3170744D73FDFDC3099AE792BF9Ag3f6M" TargetMode="External"/><Relationship Id="rId29" Type="http://schemas.openxmlformats.org/officeDocument/2006/relationships/hyperlink" Target="consultantplus://offline/ref=91BF0FF97EA6D342645CD41114C34B347D245D259F3BBE77D90C3170744D73FDFDC3099AE792B499g3f5M" TargetMode="External"/><Relationship Id="rId11" Type="http://schemas.openxmlformats.org/officeDocument/2006/relationships/hyperlink" Target="consultantplus://offline/ref=91BF0FF97EA6D342645CD41114C34B347D245D259F3BBE77D90C3170744D73FDFDC3099AE792B499g3f5M" TargetMode="External"/><Relationship Id="rId24" Type="http://schemas.openxmlformats.org/officeDocument/2006/relationships/hyperlink" Target="consultantplus://offline/ref=91BF0FF97EA6D342645CD41114C34B347D245D259F3BBE77D90C3170744D73FDFDC3099AE792BA94g3f7M" TargetMode="External"/><Relationship Id="rId32" Type="http://schemas.openxmlformats.org/officeDocument/2006/relationships/hyperlink" Target="consultantplus://offline/ref=91BF0FF97EA6D342645CD41114C34B347D245D259F3BBE77D90C3170744D73FDFDC3099AE792B499g3fBM" TargetMode="External"/><Relationship Id="rId37" Type="http://schemas.openxmlformats.org/officeDocument/2006/relationships/hyperlink" Target="consultantplus://offline/ref=91BF0FF97EA6D342645CD41114C34B347D245D259F3BBE77D90C3170744D73FDFDC3099AE792BF9Bg3f5M" TargetMode="External"/><Relationship Id="rId40" Type="http://schemas.openxmlformats.org/officeDocument/2006/relationships/hyperlink" Target="consultantplus://offline/ref=91BF0FF97EA6D342645CD41114C34B347D245D259F3BBE77D90C3170744D73FDFDC3099AE792BF94g3f0M" TargetMode="External"/><Relationship Id="rId45" Type="http://schemas.openxmlformats.org/officeDocument/2006/relationships/hyperlink" Target="consultantplus://offline/ref=91BF0FF97EA6D342645CD41114C34B347D245D259F3BBE77D90C3170744D73FDFDC3099AE5g9f3M" TargetMode="External"/><Relationship Id="rId53" Type="http://schemas.openxmlformats.org/officeDocument/2006/relationships/hyperlink" Target="consultantplus://offline/ref=91BF0FF97EA6D342645CD41114C34B347D245D259F3BBE77D90C3170744D73FDFDC3099AE793BE9Fg3f6M" TargetMode="External"/><Relationship Id="rId58" Type="http://schemas.openxmlformats.org/officeDocument/2006/relationships/hyperlink" Target="consultantplus://offline/ref=91BF0FF97EA6D342645CD41114C34B347D245D259F3BBE77D90C3170744D73FDFDC3099AE793BE9Fg3f5M" TargetMode="External"/><Relationship Id="rId66" Type="http://schemas.openxmlformats.org/officeDocument/2006/relationships/hyperlink" Target="consultantplus://offline/ref=91BF0FF97EA6D342645CD41114C34B347D245D259F3BBE77D90C3170744D73FDFDC3099AE792BA9Cg3fAM" TargetMode="External"/><Relationship Id="rId74" Type="http://schemas.openxmlformats.org/officeDocument/2006/relationships/hyperlink" Target="consultantplus://offline/ref=91BF0FF97EA6D342645CD41114C34B347D245D259F3BBE77D90C3170744D73FDFDC3099AE792B499g3f4M" TargetMode="External"/><Relationship Id="rId5" Type="http://schemas.openxmlformats.org/officeDocument/2006/relationships/hyperlink" Target="consultantplus://offline/ref=91BF0FF97EA6D342645CD41114C34B347D245D259F3BBE77D90C317074g4fDM" TargetMode="External"/><Relationship Id="rId15" Type="http://schemas.openxmlformats.org/officeDocument/2006/relationships/hyperlink" Target="consultantplus://offline/ref=91BF0FF97EA6D342645CD41114C34B347D245D259F3BBE77D90C3170744D73FDFDC3099AE792BF9Ag3f7M" TargetMode="External"/><Relationship Id="rId23" Type="http://schemas.openxmlformats.org/officeDocument/2006/relationships/hyperlink" Target="consultantplus://offline/ref=91BF0FF97EA6D342645CD41114C34B347D245D259F3BBE77D90C3170744D73FDFDC3099AE792BF94g3f6M" TargetMode="External"/><Relationship Id="rId28" Type="http://schemas.openxmlformats.org/officeDocument/2006/relationships/hyperlink" Target="consultantplus://offline/ref=91BF0FF97EA6D342645CD41114C34B347D245D259F3BBE77D90C3170744D73FDFDC3099AE5g9f3M" TargetMode="External"/><Relationship Id="rId36" Type="http://schemas.openxmlformats.org/officeDocument/2006/relationships/hyperlink" Target="consultantplus://offline/ref=91BF0FF97EA6D342645CD41114C34B347D245D259F3BBE77D90C3170744D73FDFDC3099AE792BF9Bg3f0M" TargetMode="External"/><Relationship Id="rId49" Type="http://schemas.openxmlformats.org/officeDocument/2006/relationships/hyperlink" Target="consultantplus://offline/ref=91BF0FF97EA6D342645CD41114C34B347D245D259F3BBE77D90C3170744D73FDFDC3099FgEfEM" TargetMode="External"/><Relationship Id="rId57" Type="http://schemas.openxmlformats.org/officeDocument/2006/relationships/hyperlink" Target="consultantplus://offline/ref=91BF0FF97EA6D342645CD41114C34B347D245D259F3BBE77D90C3170744D73FDFDC3099AE6g9f3M" TargetMode="External"/><Relationship Id="rId61" Type="http://schemas.openxmlformats.org/officeDocument/2006/relationships/hyperlink" Target="consultantplus://offline/ref=91BF0FF97EA6D342645CD41114C34B347D245D259F3BBE77D90C3170744D73FDFDC3099AE793BE98g3f7M" TargetMode="External"/><Relationship Id="rId10" Type="http://schemas.openxmlformats.org/officeDocument/2006/relationships/hyperlink" Target="consultantplus://offline/ref=91BF0FF97EA6D342645CD41114C34B347D245D259F3BBE77D90C3170744D73FDFDC3099AE5g9f3M" TargetMode="External"/><Relationship Id="rId19" Type="http://schemas.openxmlformats.org/officeDocument/2006/relationships/hyperlink" Target="consultantplus://offline/ref=91BF0FF97EA6D342645CD41114C34B347D245D259F3BBE77D90C3170744D73FDFDC3099AE792BF9Bg3f5M" TargetMode="External"/><Relationship Id="rId31" Type="http://schemas.openxmlformats.org/officeDocument/2006/relationships/hyperlink" Target="consultantplus://offline/ref=91BF0FF97EA6D342645CD41114C34B347D245D259F3BBE77D90C3170744D73FDFDC3099AE792B499g3f4M" TargetMode="External"/><Relationship Id="rId44" Type="http://schemas.openxmlformats.org/officeDocument/2006/relationships/hyperlink" Target="consultantplus://offline/ref=91BF0FF97EA6D342645CD41114C34B347D245D259F3BBE77D90C3170744D73FDFDC3099AE792B49Ag3f4M" TargetMode="External"/><Relationship Id="rId52" Type="http://schemas.openxmlformats.org/officeDocument/2006/relationships/hyperlink" Target="consultantplus://offline/ref=91BF0FF97EA6D342645CD41114C34B347D245D259F3BBE77D90C3170744D73FDFDC3099CgEf0M" TargetMode="External"/><Relationship Id="rId60" Type="http://schemas.openxmlformats.org/officeDocument/2006/relationships/hyperlink" Target="consultantplus://offline/ref=91BF0FF97EA6D342645CD41114C34B347D245D259F3BBE77D90C3170744D73FDFDC3099AE792BA9Dg3f3M" TargetMode="External"/><Relationship Id="rId65" Type="http://schemas.openxmlformats.org/officeDocument/2006/relationships/hyperlink" Target="consultantplus://offline/ref=91BF0FF97EA6D342645CD41114C34B347D245D259F3BBE77D90C3170744D73FDFDC3099AE793BE98g3f1M" TargetMode="External"/><Relationship Id="rId73" Type="http://schemas.openxmlformats.org/officeDocument/2006/relationships/hyperlink" Target="consultantplus://offline/ref=91BF0FF97EA6D342645CD41114C34B347D245D259F3BBE77D90C3170744D73FDFDC3099AE793B99Ag3fBM"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1BF0FF97EA6D342645CD41114C34B347D245D259F3BBE77D90C3170744D73FDFDC3099AE793BF9Eg3fAM" TargetMode="External"/><Relationship Id="rId14" Type="http://schemas.openxmlformats.org/officeDocument/2006/relationships/hyperlink" Target="consultantplus://offline/ref=91BF0FF97EA6D342645CD41114C34B347D245D259F3BBE77D90C3170744D73FDFDC3099AE792B499g3fBM" TargetMode="External"/><Relationship Id="rId22" Type="http://schemas.openxmlformats.org/officeDocument/2006/relationships/hyperlink" Target="consultantplus://offline/ref=91BF0FF97EA6D342645CD41114C34B347D245D259F3BBE77D90C3170744D73FDFDC3099AE792BF94g3f0M" TargetMode="External"/><Relationship Id="rId27" Type="http://schemas.openxmlformats.org/officeDocument/2006/relationships/hyperlink" Target="consultantplus://offline/ref=91BF0FF97EA6D342645CD41114C34B347D245D259F3BBE77D90C3170744D73FDFDC3099AE792B49Bg3f3M" TargetMode="External"/><Relationship Id="rId30" Type="http://schemas.openxmlformats.org/officeDocument/2006/relationships/hyperlink" Target="consultantplus://offline/ref=91BF0FF97EA6D342645CD41114C34B347D245D259F3BBE77D90C3170744D73FDFDC3099AE792BA9Bg3fBM" TargetMode="External"/><Relationship Id="rId35" Type="http://schemas.openxmlformats.org/officeDocument/2006/relationships/hyperlink" Target="consultantplus://offline/ref=91BF0FF97EA6D342645CD41114C34B347D245D259F3BBE77D90C3170744D73FDFDC3099AE792BF9Bg3f1M" TargetMode="External"/><Relationship Id="rId43" Type="http://schemas.openxmlformats.org/officeDocument/2006/relationships/hyperlink" Target="consultantplus://offline/ref=91BF0FF97EA6D342645CD41114C34B347D245D259F3BBE77D90C3170744D73FDFDC3099AE792BA94g3fBM" TargetMode="External"/><Relationship Id="rId48" Type="http://schemas.openxmlformats.org/officeDocument/2006/relationships/hyperlink" Target="consultantplus://offline/ref=91BF0FF97EA6D342645CD41114C34B347D245D259F3BBE77D90C3170744D73FDFDC3099AE5g9f3M" TargetMode="External"/><Relationship Id="rId56" Type="http://schemas.openxmlformats.org/officeDocument/2006/relationships/hyperlink" Target="consultantplus://offline/ref=91BF0FF97EA6D342645CD41114C34B347D245D259F3BBE77D90C3170744D73FDFDC3099CgEf3M" TargetMode="External"/><Relationship Id="rId64" Type="http://schemas.openxmlformats.org/officeDocument/2006/relationships/hyperlink" Target="consultantplus://offline/ref=91BF0FF97EA6D342645CD41114C34B347D245D259F3BBE77D90C3170744D73FDFDC3099AE793BE98g3f3M" TargetMode="External"/><Relationship Id="rId69" Type="http://schemas.openxmlformats.org/officeDocument/2006/relationships/hyperlink" Target="consultantplus://offline/ref=91BF0FF97EA6D342645CD41114C34B347D245D259F3BBE77D90C3170744D73FDFDC3099CgEf3M" TargetMode="External"/><Relationship Id="rId77" Type="http://schemas.openxmlformats.org/officeDocument/2006/relationships/fontTable" Target="fontTable.xml"/><Relationship Id="rId8" Type="http://schemas.openxmlformats.org/officeDocument/2006/relationships/hyperlink" Target="consultantplus://offline/ref=91BF0FF97EA6D342645CD41114C34B347D245D259F3BBE77D90C3170744D73FDFDC3099AE793BF9Dg3fAM" TargetMode="External"/><Relationship Id="rId51" Type="http://schemas.openxmlformats.org/officeDocument/2006/relationships/hyperlink" Target="consultantplus://offline/ref=91BF0FF97EA6D342645CD41114C34B347D245D259F3BBE77D90C3170744D73FDFDC3099AE793BE9Fg3f6M" TargetMode="External"/><Relationship Id="rId72" Type="http://schemas.openxmlformats.org/officeDocument/2006/relationships/hyperlink" Target="consultantplus://offline/ref=91BF0FF97EA6D342645CD41114C34B347D245D259F3BBE77D90C3170744D73FDFDC3099AE792BA95g3f3M" TargetMode="External"/><Relationship Id="rId3" Type="http://schemas.openxmlformats.org/officeDocument/2006/relationships/webSettings" Target="webSettings.xml"/><Relationship Id="rId12" Type="http://schemas.openxmlformats.org/officeDocument/2006/relationships/hyperlink" Target="consultantplus://offline/ref=91BF0FF97EA6D342645CD41114C34B347D245D259F3BBE77D90C3170744D73FDFDC3099AE792BA9Bg3fBM" TargetMode="External"/><Relationship Id="rId17" Type="http://schemas.openxmlformats.org/officeDocument/2006/relationships/hyperlink" Target="consultantplus://offline/ref=91BF0FF97EA6D342645CD41114C34B347D245D259F3BBE77D90C3170744D73FDFDC3099AE792BF9Bg3f1M" TargetMode="External"/><Relationship Id="rId25" Type="http://schemas.openxmlformats.org/officeDocument/2006/relationships/hyperlink" Target="consultantplus://offline/ref=91BF0FF97EA6D342645CD41114C34B347D245D259F3BBE77D90C3170744D73FDFDC3099AE792BA94g3fBM" TargetMode="External"/><Relationship Id="rId33" Type="http://schemas.openxmlformats.org/officeDocument/2006/relationships/hyperlink" Target="consultantplus://offline/ref=91BF0FF97EA6D342645CD41114C34B347D245D259F3BBE77D90C3170744D73FDFDC3099AE792BF9Ag3f7M" TargetMode="External"/><Relationship Id="rId38" Type="http://schemas.openxmlformats.org/officeDocument/2006/relationships/hyperlink" Target="consultantplus://offline/ref=91BF0FF97EA6D342645CD41114C34B347D245D259F3BBE77D90C3170744D73FDFDC3099AE792B49Ag3f2M" TargetMode="External"/><Relationship Id="rId46" Type="http://schemas.openxmlformats.org/officeDocument/2006/relationships/hyperlink" Target="consultantplus://offline/ref=91BF0FF97EA6D342645CD41114C34B347D245D259F3BBE77D90C3170744D73FDFDC3099AE792B49Bg3f3M" TargetMode="External"/><Relationship Id="rId59" Type="http://schemas.openxmlformats.org/officeDocument/2006/relationships/hyperlink" Target="consultantplus://offline/ref=91BF0FF97EA6D342645CD41114C34B347D245D259F3BBE77D90C3170744D73FDFDC3099AE7g9fAM" TargetMode="External"/><Relationship Id="rId67" Type="http://schemas.openxmlformats.org/officeDocument/2006/relationships/hyperlink" Target="consultantplus://offline/ref=91BF0FF97EA6D342645CD41114C34B347D245D259F3BBE77D90C3170744D73FDFDC3099AE7g9fAM" TargetMode="External"/><Relationship Id="rId20" Type="http://schemas.openxmlformats.org/officeDocument/2006/relationships/hyperlink" Target="consultantplus://offline/ref=91BF0FF97EA6D342645CD41114C34B347D245D259F3BBE77D90C3170744D73FDFDC3099AE792B49Ag3f2M" TargetMode="External"/><Relationship Id="rId41" Type="http://schemas.openxmlformats.org/officeDocument/2006/relationships/hyperlink" Target="consultantplus://offline/ref=91BF0FF97EA6D342645CD41114C34B347D245D259F3BBE77D90C3170744D73FDFDC3099AE792BF94g3f6M" TargetMode="External"/><Relationship Id="rId54" Type="http://schemas.openxmlformats.org/officeDocument/2006/relationships/hyperlink" Target="consultantplus://offline/ref=91BF0FF97EA6D342645CD41114C34B347D245D259F3BBE77D90C3170744D73FDFDC3099AE792BA9Dg3f3M" TargetMode="External"/><Relationship Id="rId62" Type="http://schemas.openxmlformats.org/officeDocument/2006/relationships/hyperlink" Target="consultantplus://offline/ref=91BF0FF97EA6D342645CD41114C34B347D245D259F3BBE77D90C3170744D73FDFDC3099CgEf3M" TargetMode="External"/><Relationship Id="rId70" Type="http://schemas.openxmlformats.org/officeDocument/2006/relationships/hyperlink" Target="consultantplus://offline/ref=91BF0FF97EA6D342645CD41114C34B347D245D259F3BBE77D90C3170744D73FDFDC3099AE793BE94g3f5M" TargetMode="External"/><Relationship Id="rId75" Type="http://schemas.openxmlformats.org/officeDocument/2006/relationships/hyperlink" Target="consultantplus://offline/ref=91BF0FF97EA6D342645CD41114C34B347D245D259F3BBE77D90C3170744D73FDFDC3099AE793BE9Fg3f6M" TargetMode="External"/><Relationship Id="rId1" Type="http://schemas.openxmlformats.org/officeDocument/2006/relationships/styles" Target="styles.xml"/><Relationship Id="rId6" Type="http://schemas.openxmlformats.org/officeDocument/2006/relationships/hyperlink" Target="consultantplus://offline/ref=91BF0FF97EA6D342645CD41114C34B347D245D259F3BBE77D90C3170744D73FDFDC3099AE792B499g3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 Виктор Валерьевич</dc:creator>
  <cp:keywords/>
  <dc:description/>
  <cp:lastModifiedBy>Хабаров Виктор Валерьевич</cp:lastModifiedBy>
  <cp:revision>1</cp:revision>
  <dcterms:created xsi:type="dcterms:W3CDTF">2015-11-25T12:31:00Z</dcterms:created>
  <dcterms:modified xsi:type="dcterms:W3CDTF">2015-11-25T12:31:00Z</dcterms:modified>
</cp:coreProperties>
</file>